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ind w:left="3540" w:firstLine="708"/>
      </w:pPr>
      <w:r>
        <w:t xml:space="preserve">Министру</w:t>
      </w:r>
      <w:r>
        <w:t xml:space="preserve"> транспорта и дорожного хозяйства </w:t>
      </w:r>
      <w:r/>
    </w:p>
    <w:p>
      <w:pPr>
        <w:pStyle w:val="616"/>
        <w:ind w:left="3540" w:firstLine="708"/>
      </w:pPr>
      <w:r>
        <w:t xml:space="preserve">Удмуртской Республики </w:t>
      </w:r>
      <w:r/>
    </w:p>
    <w:p>
      <w:pPr>
        <w:pStyle w:val="616"/>
        <w:ind w:left="4248"/>
      </w:pPr>
      <w:r>
        <w:t xml:space="preserve">Г.Ф. Таранову</w:t>
      </w:r>
      <w:r/>
    </w:p>
    <w:p>
      <w:pPr>
        <w:pStyle w:val="616"/>
        <w:ind w:left="4248"/>
      </w:pPr>
      <w:r>
        <w:t xml:space="preserve">от главы Администрации муниципального образования «</w:t>
      </w:r>
      <w:r>
        <w:t xml:space="preserve">_________________________</w:t>
      </w:r>
      <w:r>
        <w:t xml:space="preserve">»</w:t>
      </w:r>
      <w:r/>
    </w:p>
    <w:p>
      <w:pPr>
        <w:pStyle w:val="616"/>
        <w:rPr>
          <w:u w:val="single"/>
        </w:rPr>
      </w:pPr>
      <w:r>
        <w:t xml:space="preserve">              </w:t>
        <w:tab/>
        <w:tab/>
        <w:tab/>
        <w:tab/>
        <w:tab/>
      </w:r>
      <w:r>
        <w:t xml:space="preserve">________________________</w:t>
      </w:r>
      <w:r>
        <w:rPr>
          <w:u w:val="single"/>
        </w:rPr>
        <w:tab/>
        <w:t xml:space="preserve">  </w:t>
      </w:r>
      <w:r>
        <w:rPr>
          <w:u w:val="single"/>
        </w:rPr>
      </w:r>
    </w:p>
    <w:p>
      <w:pPr>
        <w:pStyle w:val="616"/>
        <w:rPr>
          <w:u w:val="single"/>
        </w:rPr>
      </w:pPr>
      <w:r>
        <w:t xml:space="preserve"> </w:t>
      </w:r>
      <w:r>
        <w:rPr>
          <w:u w:val="single"/>
        </w:rPr>
      </w:r>
      <w:r>
        <w:rPr>
          <w:u w:val="single"/>
        </w:rPr>
      </w:r>
    </w:p>
    <w:p>
      <w:pPr>
        <w:pStyle w:val="616"/>
        <w:ind w:left="3540" w:firstLine="708"/>
      </w:pPr>
      <w:r/>
      <w:r/>
    </w:p>
    <w:p>
      <w:pPr>
        <w:pStyle w:val="616"/>
        <w:ind w:left="3540" w:firstLine="708"/>
      </w:pPr>
      <w:r/>
      <w:r/>
    </w:p>
    <w:p>
      <w:pPr>
        <w:pStyle w:val="621"/>
        <w:rPr>
          <w:b/>
        </w:rPr>
      </w:pPr>
      <w:r>
        <w:rPr>
          <w:b/>
        </w:rPr>
        <w:t xml:space="preserve">ЗАЯВКА</w:t>
      </w:r>
      <w:r>
        <w:rPr>
          <w:b/>
        </w:rPr>
      </w:r>
    </w:p>
    <w:p>
      <w:pPr>
        <w:pStyle w:val="621"/>
      </w:pPr>
      <w:r>
        <w:t xml:space="preserve">на предоставление</w:t>
      </w:r>
      <w:r>
        <w:t xml:space="preserve"> в 2025</w:t>
      </w:r>
      <w:r>
        <w:t xml:space="preserve"> году </w:t>
      </w:r>
      <w:r>
        <w:t xml:space="preserve">иного межбюджетного трансферта </w:t>
      </w:r>
      <w:r>
        <w:t xml:space="preserve">из бюджета Удмуртской Республики бюдж</w:t>
      </w:r>
      <w:r>
        <w:t xml:space="preserve">ету муниципального образования </w:t>
      </w:r>
      <w:r>
        <w:t xml:space="preserve">«</w:t>
      </w:r>
      <w:r>
        <w:t xml:space="preserve">___________________________</w:t>
      </w:r>
      <w:r>
        <w:t xml:space="preserve">» </w:t>
      </w:r>
      <w:r/>
    </w:p>
    <w:p>
      <w:pPr>
        <w:pStyle w:val="623"/>
        <w:jc w:val="center"/>
        <w:tabs>
          <w:tab w:val="clear" w:pos="4677" w:leader="none"/>
          <w:tab w:val="clear" w:pos="9355" w:leader="none"/>
        </w:tabs>
      </w:pPr>
      <w:r>
        <w:t xml:space="preserve">на</w:t>
      </w:r>
      <w:r>
        <w:rPr>
          <w:bCs/>
        </w:rPr>
        <w:t xml:space="preserve"> </w:t>
      </w:r>
      <w:r>
        <w:rPr>
          <w:bCs/>
        </w:rPr>
        <w:t xml:space="preserve">зимнее </w:t>
      </w:r>
      <w:r>
        <w:t xml:space="preserve">содержание автомобильных дорог местного значения и искусственных сооружений на них</w:t>
      </w:r>
      <w:r>
        <w:t xml:space="preserve"> </w:t>
      </w:r>
      <w:r/>
    </w:p>
    <w:p>
      <w:pPr>
        <w:pStyle w:val="621"/>
      </w:pPr>
      <w:r/>
      <w:r/>
    </w:p>
    <w:p>
      <w:pPr>
        <w:pStyle w:val="622"/>
      </w:pPr>
      <w:r>
        <w:tab/>
      </w:r>
      <w:r/>
    </w:p>
    <w:tbl>
      <w:tblPr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77"/>
        <w:gridCol w:w="2650"/>
        <w:gridCol w:w="1984"/>
        <w:gridCol w:w="1985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7" w:type="dxa"/>
            <w:vAlign w:val="center"/>
            <w:textDirection w:val="lrTb"/>
            <w:noWrap w:val="false"/>
          </w:tcPr>
          <w:p>
            <w:pPr>
              <w:pStyle w:val="621"/>
            </w:pPr>
            <w:r>
              <w:t xml:space="preserve">№ п/п</w:t>
            </w:r>
            <w:r/>
          </w:p>
        </w:tc>
        <w:tc>
          <w:tcPr>
            <w:tcW w:w="2650" w:type="dxa"/>
            <w:vAlign w:val="center"/>
            <w:textDirection w:val="lrTb"/>
            <w:noWrap w:val="false"/>
          </w:tcPr>
          <w:p>
            <w:pPr>
              <w:pStyle w:val="621"/>
            </w:pPr>
            <w:r>
              <w:t xml:space="preserve">Наименование объекта</w:t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21"/>
            </w:pPr>
            <w:r>
              <w:t xml:space="preserve">Муниципа</w:t>
            </w:r>
            <w:r>
              <w:t xml:space="preserve">льный заказчик</w:t>
            </w:r>
            <w:r/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i/>
                <w:iCs/>
              </w:rPr>
            </w:pPr>
            <w:r>
              <w:t xml:space="preserve">Протяженность, км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621"/>
            </w:pPr>
            <w:r>
              <w:t xml:space="preserve">Объем финансирования объекта в 2025 году, тыс. рублей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7" w:type="dxa"/>
            <w:vAlign w:val="center"/>
            <w:textDirection w:val="lrTb"/>
            <w:noWrap w:val="false"/>
          </w:tcPr>
          <w:p>
            <w:pPr>
              <w:pStyle w:val="621"/>
              <w:spacing w:before="240"/>
            </w:pPr>
            <w:r>
              <w:t xml:space="preserve">1</w:t>
            </w:r>
            <w:r/>
          </w:p>
        </w:tc>
        <w:tc>
          <w:tcPr>
            <w:tcW w:w="2650" w:type="dxa"/>
            <w:vAlign w:val="center"/>
            <w:textDirection w:val="lrTb"/>
            <w:noWrap w:val="false"/>
          </w:tcPr>
          <w:p>
            <w:pPr>
              <w:pStyle w:val="621"/>
              <w:jc w:val="left"/>
              <w:spacing w:before="240"/>
            </w:pPr>
            <w:r>
              <w:t xml:space="preserve">Автомобильные дороги местного значения и искусственных сооружений на них</w:t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7" w:type="dxa"/>
            <w:vAlign w:val="top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650" w:type="dxa"/>
            <w:vAlign w:val="top"/>
            <w:textDirection w:val="lrTb"/>
            <w:noWrap w:val="false"/>
          </w:tcPr>
          <w:p>
            <w:pPr>
              <w:pStyle w:val="621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Итого</w:t>
            </w:r>
            <w:r>
              <w:rPr>
                <w:b/>
                <w:bCs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621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621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21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  <w:jc w:val="left"/>
      </w:pPr>
      <w:r>
        <w:t xml:space="preserve">Глава Администрации муниципального</w:t>
      </w:r>
      <w:r/>
    </w:p>
    <w:p>
      <w:pPr>
        <w:pStyle w:val="621"/>
        <w:jc w:val="left"/>
      </w:pPr>
      <w:r>
        <w:t xml:space="preserve">образования «____________________</w:t>
      </w:r>
      <w:r>
        <w:t xml:space="preserve">»</w:t>
      </w:r>
      <w:r>
        <w:t xml:space="preserve">  </w:t>
      </w:r>
      <w:r>
        <w:t xml:space="preserve">             </w:t>
      </w:r>
      <w:r>
        <w:t xml:space="preserve">      </w:t>
      </w:r>
      <w:r>
        <w:t xml:space="preserve">_______________         </w:t>
      </w:r>
      <w:r>
        <w:t xml:space="preserve">______________</w:t>
      </w:r>
      <w:r/>
    </w:p>
    <w:p>
      <w:pPr>
        <w:pStyle w:val="621"/>
        <w:ind w:left="4956"/>
        <w:jc w:val="left"/>
        <w:rPr>
          <w:sz w:val="18"/>
        </w:rPr>
      </w:pPr>
      <w:r>
        <w:t xml:space="preserve">      </w:t>
      </w:r>
      <w:r>
        <w:t xml:space="preserve">   </w:t>
      </w:r>
      <w:r>
        <w:t xml:space="preserve"> </w:t>
      </w:r>
      <w:r>
        <w:rPr>
          <w:sz w:val="18"/>
        </w:rPr>
        <w:t xml:space="preserve">(подпись)                                   </w:t>
      </w:r>
      <w:r>
        <w:rPr>
          <w:sz w:val="18"/>
        </w:rPr>
        <w:t xml:space="preserve">         </w:t>
      </w:r>
      <w:r>
        <w:rPr>
          <w:sz w:val="18"/>
        </w:rPr>
        <w:t xml:space="preserve">(Ф.И.О.)</w:t>
      </w:r>
      <w:r>
        <w:rPr>
          <w:sz w:val="18"/>
        </w:rPr>
      </w:r>
    </w:p>
    <w:sectPr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rPr>
      <w:sz w:val="24"/>
      <w:szCs w:val="24"/>
      <w:lang w:val="ru-RU" w:eastAsia="ru-RU" w:bidi="ar-SA"/>
    </w:rPr>
  </w:style>
  <w:style w:type="paragraph" w:styleId="617">
    <w:name w:val="Заголовок 1"/>
    <w:basedOn w:val="616"/>
    <w:next w:val="616"/>
    <w:link w:val="616"/>
    <w:qFormat/>
    <w:pPr>
      <w:jc w:val="center"/>
      <w:keepNext/>
      <w:outlineLvl w:val="0"/>
    </w:pPr>
    <w:rPr>
      <w:b/>
      <w:bCs/>
    </w:rPr>
  </w:style>
  <w:style w:type="character" w:styleId="618">
    <w:name w:val="Основной шрифт абзаца"/>
    <w:next w:val="618"/>
    <w:link w:val="616"/>
    <w:semiHidden/>
  </w:style>
  <w:style w:type="table" w:styleId="619">
    <w:name w:val="Обычная таблица"/>
    <w:next w:val="619"/>
    <w:link w:val="616"/>
    <w:uiPriority w:val="99"/>
    <w:semiHidden/>
    <w:unhideWhenUsed/>
    <w:tblPr/>
  </w:style>
  <w:style w:type="numbering" w:styleId="620">
    <w:name w:val="Нет списка"/>
    <w:next w:val="620"/>
    <w:link w:val="616"/>
    <w:uiPriority w:val="99"/>
    <w:semiHidden/>
    <w:unhideWhenUsed/>
  </w:style>
  <w:style w:type="paragraph" w:styleId="621">
    <w:name w:val="Основной текст"/>
    <w:basedOn w:val="616"/>
    <w:next w:val="621"/>
    <w:link w:val="616"/>
    <w:semiHidden/>
    <w:pPr>
      <w:jc w:val="center"/>
    </w:pPr>
  </w:style>
  <w:style w:type="paragraph" w:styleId="622">
    <w:name w:val="Основной текст 2"/>
    <w:basedOn w:val="616"/>
    <w:next w:val="622"/>
    <w:link w:val="616"/>
    <w:semiHidden/>
    <w:pPr>
      <w:jc w:val="both"/>
    </w:pPr>
  </w:style>
  <w:style w:type="paragraph" w:styleId="623">
    <w:name w:val="Нижний колонтитул"/>
    <w:basedOn w:val="616"/>
    <w:next w:val="623"/>
    <w:link w:val="624"/>
    <w:semiHidden/>
    <w:pPr>
      <w:tabs>
        <w:tab w:val="center" w:pos="4677" w:leader="none"/>
        <w:tab w:val="right" w:pos="9355" w:leader="none"/>
      </w:tabs>
    </w:pPr>
  </w:style>
  <w:style w:type="character" w:styleId="624">
    <w:name w:val="Нижний колонтитул Знак"/>
    <w:next w:val="624"/>
    <w:link w:val="623"/>
    <w:semiHidden/>
    <w:rPr>
      <w:sz w:val="24"/>
      <w:szCs w:val="24"/>
    </w:rPr>
  </w:style>
  <w:style w:type="paragraph" w:styleId="625">
    <w:name w:val="Текст выноски"/>
    <w:basedOn w:val="616"/>
    <w:next w:val="625"/>
    <w:link w:val="62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6">
    <w:name w:val="Текст выноски Знак"/>
    <w:next w:val="626"/>
    <w:link w:val="625"/>
    <w:uiPriority w:val="99"/>
    <w:semiHidden/>
    <w:rPr>
      <w:rFonts w:ascii="Segoe UI" w:hAnsi="Segoe UI" w:cs="Segoe UI"/>
      <w:sz w:val="18"/>
      <w:szCs w:val="18"/>
    </w:rPr>
  </w:style>
  <w:style w:type="character" w:styleId="932" w:default="1">
    <w:name w:val="Default Paragraph Font"/>
    <w:uiPriority w:val="1"/>
    <w:semiHidden/>
    <w:unhideWhenUsed/>
  </w:style>
  <w:style w:type="numbering" w:styleId="933" w:default="1">
    <w:name w:val="No List"/>
    <w:uiPriority w:val="99"/>
    <w:semiHidden/>
    <w:unhideWhenUsed/>
  </w:style>
  <w:style w:type="table" w:styleId="93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GUP "Udmurtavtodor"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государственного учреждения</dc:title>
  <dc:creator>Fofonova</dc:creator>
  <cp:revision>60</cp:revision>
  <dcterms:created xsi:type="dcterms:W3CDTF">2010-12-16T10:42:00Z</dcterms:created>
  <dcterms:modified xsi:type="dcterms:W3CDTF">2025-09-26T07:58:50Z</dcterms:modified>
  <cp:version>983040</cp:version>
</cp:coreProperties>
</file>