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33" w:rsidRDefault="00AF6F33" w:rsidP="00E7281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ОБЪЯВЛЕНИЕ О ПРОВЕДЕНИИ ОТБОРА</w:t>
      </w:r>
    </w:p>
    <w:p w:rsidR="00AF6F33" w:rsidRPr="00AF6F33" w:rsidRDefault="00AF6F33" w:rsidP="00E7281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6F33">
        <w:rPr>
          <w:rFonts w:ascii="Times New Roman" w:hAnsi="Times New Roman" w:cs="Times New Roman"/>
          <w:b/>
          <w:sz w:val="28"/>
          <w:szCs w:val="28"/>
          <w:lang w:eastAsia="ru-RU"/>
        </w:rPr>
        <w:t>о приеме предложений на участие в отборе на право предоставления субсидии из бюджета Удмуртской Республики авиаперевозчикам на осуществление региональных воздушных перевозок пассажиров на территории Российской Федерации, выполняемых с территории Удмуртской Республики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6F33">
        <w:rPr>
          <w:rFonts w:ascii="Times New Roman" w:hAnsi="Times New Roman" w:cs="Times New Roman"/>
          <w:b/>
          <w:sz w:val="28"/>
          <w:szCs w:val="28"/>
          <w:lang w:eastAsia="ru-RU"/>
        </w:rPr>
        <w:t>в 2022 году</w:t>
      </w:r>
    </w:p>
    <w:p w:rsidR="0005332E" w:rsidRPr="00F32377" w:rsidRDefault="00AC6FE5" w:rsidP="00AF6F3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2D78" w:rsidRDefault="0005332E" w:rsidP="00404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транспорта и дорожного хозяйства Удмуртской Республики </w:t>
      </w:r>
      <w:r w:rsidR="000F1661" w:rsidRPr="00F32377">
        <w:rPr>
          <w:rFonts w:ascii="Times New Roman" w:hAnsi="Times New Roman" w:cs="Times New Roman"/>
          <w:sz w:val="28"/>
          <w:szCs w:val="28"/>
          <w:lang w:eastAsia="ru-RU"/>
        </w:rPr>
        <w:t>объявляет</w:t>
      </w:r>
      <w:r w:rsidR="00AC6FE5"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0B63" w:rsidRPr="00F32377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с </w:t>
      </w:r>
      <w:r w:rsidR="00C00B63">
        <w:rPr>
          <w:rFonts w:ascii="Times New Roman" w:hAnsi="Times New Roman" w:cs="Times New Roman"/>
          <w:sz w:val="28"/>
          <w:szCs w:val="28"/>
        </w:rPr>
        <w:t xml:space="preserve">8.30 часов </w:t>
      </w:r>
      <w:r w:rsidR="00C0577C">
        <w:rPr>
          <w:rFonts w:ascii="Times New Roman" w:hAnsi="Times New Roman" w:cs="Times New Roman"/>
          <w:sz w:val="28"/>
          <w:szCs w:val="28"/>
        </w:rPr>
        <w:t>28</w:t>
      </w:r>
      <w:r w:rsidR="00D8650F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404D98">
        <w:rPr>
          <w:rFonts w:ascii="Times New Roman" w:hAnsi="Times New Roman" w:cs="Times New Roman"/>
          <w:sz w:val="28"/>
          <w:szCs w:val="28"/>
        </w:rPr>
        <w:t xml:space="preserve"> 2022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00B63">
        <w:rPr>
          <w:rFonts w:ascii="Times New Roman" w:hAnsi="Times New Roman" w:cs="Times New Roman"/>
          <w:sz w:val="28"/>
          <w:szCs w:val="28"/>
        </w:rPr>
        <w:t xml:space="preserve">17.30 часов </w:t>
      </w:r>
      <w:r w:rsidR="00C0577C">
        <w:rPr>
          <w:rFonts w:ascii="Times New Roman" w:hAnsi="Times New Roman" w:cs="Times New Roman"/>
          <w:sz w:val="28"/>
          <w:szCs w:val="28"/>
        </w:rPr>
        <w:t>26</w:t>
      </w:r>
      <w:r w:rsidR="00D8650F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 2022 года (включительно)</w:t>
      </w:r>
      <w:r w:rsidR="00C00B63">
        <w:rPr>
          <w:rFonts w:ascii="Times New Roman" w:hAnsi="Times New Roman" w:cs="Times New Roman"/>
          <w:sz w:val="28"/>
          <w:szCs w:val="28"/>
        </w:rPr>
        <w:t xml:space="preserve"> </w:t>
      </w:r>
      <w:r w:rsidR="00A52D78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F86803" w:rsidRPr="00F32377"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r w:rsidR="00A52D78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предложений в форме заявок на участие в отборе на право предоставления в 2022 году в рамках реализации государственной </w:t>
      </w:r>
      <w:hyperlink r:id="rId6" w:history="1">
        <w:r w:rsidR="00A52D78" w:rsidRPr="00A52D78">
          <w:rPr>
            <w:rFonts w:ascii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Удмуртской Республики «Развитие транспортной системы Удмуртской Республики» субсидии из бюджета Удмуртской Республики </w:t>
      </w:r>
      <w:r w:rsidR="00C00B63">
        <w:rPr>
          <w:rFonts w:ascii="Times New Roman" w:hAnsi="Times New Roman" w:cs="Times New Roman"/>
          <w:sz w:val="28"/>
          <w:szCs w:val="28"/>
        </w:rPr>
        <w:t xml:space="preserve">на возмещение авиаперевозчикам недополученных доходов, связанных с осуществлением в отчетном финансовом году и (или) в текущем финансовом году региональных воздушных перевозок воздушными судами в салонах экономического класса с территории Удмуртской Республики  </w:t>
      </w:r>
      <w:r w:rsidR="00C00B6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00B63" w:rsidRPr="00A52D78">
        <w:rPr>
          <w:rFonts w:ascii="Times New Roman" w:hAnsi="Times New Roman" w:cs="Times New Roman"/>
          <w:sz w:val="28"/>
          <w:szCs w:val="28"/>
          <w:lang w:eastAsia="ru-RU"/>
        </w:rPr>
        <w:t>Правилами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Республики, утвержденных постановлением Правительства Удмуртской Республики от 3 сентября 2021 года № 460 (далее – Правила)</w:t>
      </w:r>
      <w:r w:rsidR="00C00B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18D9" w:rsidRPr="001E18D9">
        <w:rPr>
          <w:rFonts w:ascii="Times New Roman" w:hAnsi="Times New Roman" w:cs="Times New Roman"/>
          <w:sz w:val="28"/>
          <w:szCs w:val="28"/>
          <w:lang w:eastAsia="ru-RU"/>
        </w:rPr>
        <w:t>по маршрутам согласно приложению 1 к Правилам. П</w:t>
      </w:r>
      <w:r w:rsidR="00F20396">
        <w:rPr>
          <w:rFonts w:ascii="Times New Roman" w:hAnsi="Times New Roman" w:cs="Times New Roman"/>
          <w:sz w:val="28"/>
          <w:szCs w:val="28"/>
          <w:lang w:eastAsia="ru-RU"/>
        </w:rPr>
        <w:t>ериод выполнения рейсов – с 01.01.2022-31.12.2022.</w:t>
      </w:r>
    </w:p>
    <w:p w:rsidR="001F6F70" w:rsidRDefault="001F6F70" w:rsidP="001E18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EEA" w:rsidRPr="00F32377" w:rsidRDefault="00296EEA" w:rsidP="001E18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>Место приема заявок: Министерство транспорта и дорожного хозяйства Удмуртской Республики, 426033</w:t>
      </w:r>
      <w:r w:rsidR="006D69F9">
        <w:rPr>
          <w:rFonts w:ascii="Times New Roman" w:hAnsi="Times New Roman" w:cs="Times New Roman"/>
          <w:sz w:val="28"/>
          <w:szCs w:val="28"/>
          <w:lang w:eastAsia="ru-RU"/>
        </w:rPr>
        <w:t xml:space="preserve">, УР, город Ижевск, ул. Кирова, 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>д. 22, приемная (кабинет 204, 2 этаж). Время приема: с 8.30 часов по 17.30 часов (понедельник-четверг), с 8.30 часов по 16.30 часов (пятница), обед – с 12.12 часов по 13.00 часов.</w:t>
      </w:r>
    </w:p>
    <w:p w:rsidR="00296EEA" w:rsidRDefault="00296EEA" w:rsidP="00296EEA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38D">
        <w:rPr>
          <w:rFonts w:ascii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AE538D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AE538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AE538D">
        <w:rPr>
          <w:rFonts w:ascii="Times New Roman" w:hAnsi="Times New Roman" w:cs="Times New Roman"/>
          <w:bCs/>
          <w:sz w:val="28"/>
          <w:szCs w:val="28"/>
        </w:rPr>
        <w:t> </w:t>
      </w:r>
      <w:hyperlink r:id="rId7" w:tooltip="mail@mtr.udmr.ru" w:history="1">
        <w:r w:rsidRPr="00AE538D">
          <w:rPr>
            <w:rFonts w:ascii="Times New Roman" w:hAnsi="Times New Roman" w:cs="Times New Roman"/>
            <w:bCs/>
            <w:sz w:val="28"/>
            <w:szCs w:val="28"/>
          </w:rPr>
          <w:t>mail@mtr.udmr.ru</w:t>
        </w:r>
      </w:hyperlink>
    </w:p>
    <w:p w:rsidR="00296EEA" w:rsidRDefault="00296EEA" w:rsidP="00296EEA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Сетевой адрес официального сайта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Миндортранс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УР, на котором обеспечено проведение обора: </w:t>
      </w:r>
      <w:hyperlink r:id="rId8" w:tooltip="http://mindortrans.su/" w:history="1">
        <w:r w:rsidRPr="00AE538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http://mindortrans.su/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F6F70" w:rsidRDefault="001F6F70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38D" w:rsidRDefault="00AE538D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Результатом предоставления субсидии является количество маршрутов внутренних региональных перевозок пассажиров воздушным транспортом между Удмуртской Республикой и субъектами Российской Федерации, выполненных в отчетном финансовом году, в единицах.</w:t>
      </w:r>
    </w:p>
    <w:p w:rsidR="00925C74" w:rsidRDefault="00AE538D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Значение показателя, необходимого для достижения результата предоставления субсидии, устанавливается в соглашении о предоставлении субсидии.</w:t>
      </w:r>
    </w:p>
    <w:p w:rsidR="001F6F70" w:rsidRDefault="001F6F70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38D" w:rsidRDefault="00AE538D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Требования к авиаперевозчикам:</w:t>
      </w:r>
    </w:p>
    <w:p w:rsidR="00AE538D" w:rsidRDefault="00AE538D" w:rsidP="00150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у авиаперевозчика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E538D" w:rsidRDefault="00AE538D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) у авиаперевозчика 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 w:rsidR="00AE538D" w:rsidRDefault="00AE538D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авиаперевозчик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Федерации, а авиаперевозчик - индивидуальный предприниматель не должен прекратить деятельность в качестве индивидуального предпринимателя;</w:t>
      </w:r>
    </w:p>
    <w:p w:rsidR="00AE538D" w:rsidRDefault="00AE538D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авиаперевозчик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E538D" w:rsidRDefault="00AE538D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5) авиаперевозчик не должен получать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9" w:history="1">
        <w:r w:rsidRPr="00AE538D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Правил.</w:t>
      </w:r>
    </w:p>
    <w:p w:rsidR="001F6F70" w:rsidRDefault="001F6F70" w:rsidP="002251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811" w:rsidRPr="00AF7C80" w:rsidRDefault="00AF7C80" w:rsidP="002251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Требования, предъявляемые к форме и содержанию заявок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подаваемых авиаперевозчиками</w:t>
      </w:r>
      <w:r w:rsidR="00D949CC" w:rsidRPr="00F3237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0"/>
      <w:bookmarkEnd w:id="0"/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hyperlink r:id="rId10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заявка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подается в порядке, месте и сроки, указанные в объявлении о проведении отбора, по форме согласно приложению 2 к Правилам.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На каждый </w:t>
      </w:r>
      <w:hyperlink r:id="rId11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маршрут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>, указанный в приложении 1 к Правилам, авиаперевозчик предоставляет отдельную заявку.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одного </w:t>
      </w:r>
      <w:hyperlink r:id="rId12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маршрута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>, указанного в приложении 1 к Правилам, субсидия предоставляется только одному авиаперевозчику;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2) в заявке авиаперевозчик указывает следующую информацию: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 полном наименовании авиаперевозчика, его адреса (места нахождения), почтового адреса, основного государственного регистрационного номера, идентификационного номера налогоплательщика и платежных реквизитов;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о наименовании субсидии в соответствии с целью, указанной в </w:t>
      </w:r>
      <w:hyperlink r:id="rId13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Правил, с указанием периода текущего финансового года, в котором 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авиаперевозчик планирует осуществлять региональные воздушные перевозки по </w:t>
      </w:r>
      <w:hyperlink r:id="rId14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маршрутам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>, указанным в приложении 1 к Правилам;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об отсутствии у авиаперевозчика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об отсутствии у авиаперевозчика просроченной задолженности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Удмуртской Республикой;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 том, что авиаперевозчик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авиаперевозчик - индивидуальный предприниматель не прекратил деятельность в качестве индивидуального предпринимателя;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 том, что авиаперевозчик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о том, что авиаперевозчик не получает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15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Правил.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В заявке также указывается согласие авиаперевозчика на публикацию (размещение) в информационно-телекоммуникационной сети </w:t>
      </w:r>
      <w:r w:rsidR="003B6C7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3B6C7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о нем, поданной им заявке и иной информации о авиаперевозчике, связанной с проведением отбора;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12"/>
      <w:bookmarkEnd w:id="1"/>
      <w:r w:rsidRPr="00AF7C80">
        <w:rPr>
          <w:rFonts w:ascii="Times New Roman" w:hAnsi="Times New Roman" w:cs="Times New Roman"/>
          <w:sz w:val="28"/>
          <w:szCs w:val="28"/>
          <w:lang w:eastAsia="ru-RU"/>
        </w:rPr>
        <w:t>3) к заявке прилагаются: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а) копия документа, предоставляющего право авиаперевозчику осуществлять деятельность по перевозке воздушным транспортом;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б) копия договора (соглашения) о предоставлении из федерального бюджета субсидии, заключенного с Федеральным агентством воздушного транспорта в соответствии с Правилами предоставления субсидий из федерального бюджета (в случае осуществления воздушных перевозок по </w:t>
      </w:r>
      <w:hyperlink r:id="rId16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маршрутам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, указанным в приложении 1 к Правилам, а также по маршрутам, включенным в утвержденный Федеральным агентством воздушного транспорта перечень маршрутов, на осуществление воздушных перевозок по 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которым организациям воздушного транспорта предоставляются субсидии из федерального бюджета);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4) авиаперевозчик вправе по собственной инициативе также представить: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а) справку налогового органа об исполнении авиаперевозчиком обязанности по уплате налогов, сборов, страховых взносов, пеней, штрафов, процентов, выданную не ранее даты, указанной в </w:t>
      </w:r>
      <w:hyperlink r:id="rId17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пункте 9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б) выписку из Единого государственного реестра юридических лиц, полученную не ранее даты, указанной в </w:t>
      </w:r>
      <w:hyperlink r:id="rId18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пункте 9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Правил.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5) в случае подачи одним авиаперевозчиком нескольких заявок документы (копии документов), предусмотренные в </w:t>
      </w:r>
      <w:hyperlink w:anchor="Par0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подпунктах 1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w:anchor="Par12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3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пункта</w:t>
      </w:r>
      <w:r w:rsidR="002B0CFF">
        <w:rPr>
          <w:rFonts w:ascii="Times New Roman" w:hAnsi="Times New Roman" w:cs="Times New Roman"/>
          <w:sz w:val="28"/>
          <w:szCs w:val="28"/>
          <w:lang w:eastAsia="ru-RU"/>
        </w:rPr>
        <w:t xml:space="preserve"> 10 Правил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>, могут быть приложены только к одной заявке, при условии, что все заявки должны быть представлены в Министерство</w:t>
      </w:r>
      <w:r w:rsidR="004664E3" w:rsidRP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4E3" w:rsidRPr="00F3237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одновременно;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6) заявка, в том числе прилагаемые к ней документы (копии документов), должны быть подписаны руководителем авиаперевозчика, главным бухгалтером (лицом, ответственным за ведение бухгалтерского учета авиаперевозчика) и скреплены печатью авиаперевозчика (при наличии).</w:t>
      </w:r>
    </w:p>
    <w:p w:rsid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заявка и (или) прилагаемые к ней документы (копии документов) подписываются не руководителем авиаперевозчика и (или) не главным бухгалтером (лицом, ответственным за ведение бухгалтерского учета), к ней помимо документов, указанных в </w:t>
      </w:r>
      <w:hyperlink w:anchor="Par12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подпункте 3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6C77">
        <w:rPr>
          <w:rFonts w:ascii="Times New Roman" w:hAnsi="Times New Roman" w:cs="Times New Roman"/>
          <w:sz w:val="28"/>
          <w:szCs w:val="28"/>
          <w:lang w:eastAsia="ru-RU"/>
        </w:rPr>
        <w:t>пункта 10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6C77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>, должна быть приложена выданная руководителем авиаперевозчика доверенность на ее подписание;</w:t>
      </w:r>
    </w:p>
    <w:p w:rsid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7) заявка, в том числе приложенные к ней документы, должны иметь сквозную нумерацию страниц, выполнены с использованием технических средств, аккуратно, без исправлений, помарок, неустановленных сокращений и формулировок, допускающих двоякое толкование;</w:t>
      </w:r>
    </w:p>
    <w:p w:rsid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8) заявка, в том числе приложенные к ней документы, составляются на русском языке. В случае представления заявки, в том числе приложенных к ней документов, на иностранном языке или языках народов Российской Федерации одновременно с ними представляется их перевод на русский язык, верность которого засвидетельствована нотариально;</w:t>
      </w:r>
    </w:p>
    <w:p w:rsid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9) заявки направляются в Министерство</w:t>
      </w:r>
      <w:r w:rsidR="004664E3" w:rsidRP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4E3" w:rsidRPr="00F3237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заказным почтовым отправлением или передаются нарочно, в том числе посредством курьерской связи.</w:t>
      </w:r>
    </w:p>
    <w:p w:rsidR="001F6F70" w:rsidRDefault="001E6387" w:rsidP="00E95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E6387" w:rsidRPr="00DA4E01" w:rsidRDefault="00DA4E01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E01">
        <w:rPr>
          <w:rFonts w:ascii="Times New Roman" w:hAnsi="Times New Roman" w:cs="Times New Roman"/>
          <w:sz w:val="28"/>
          <w:szCs w:val="28"/>
          <w:lang w:eastAsia="ru-RU"/>
        </w:rPr>
        <w:t>Порядок отзыва</w:t>
      </w:r>
      <w:r w:rsidR="001E6387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заявок авиаперевозчиками, порядок возврата заявок авиаперевозчикам, определяющего в том числе основания для возврата заявок, порядок внесен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>ия изменений в заявки осуществляется в соответствии с приказом Миндортранс УР.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Правила рассмотрения и оценки заявок авиаперевозчиков: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1) Министерство</w:t>
      </w:r>
      <w:r w:rsidR="004664E3" w:rsidRP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4E3" w:rsidRPr="00F3237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регистрирует заявки и документы (копии документов), 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представленные авиаперевозчиками, в день их поступления с указанием даты и времени подачи заявки, фамилии, имени, отчества лица, подавшего заявку, и фамилии, имени, отчества сотрудника Министерства, принявшего заявку, в журнале регистрации заявок. В случае направления заявки заказным почтовым отправлением дата и время регистрации определяются датой и временем ее фактического поступления в Министерство</w:t>
      </w:r>
      <w:r w:rsid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4E3" w:rsidRPr="00F3237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ar1"/>
      <w:bookmarkEnd w:id="2"/>
      <w:r w:rsidRPr="001E6387">
        <w:rPr>
          <w:rFonts w:ascii="Times New Roman" w:hAnsi="Times New Roman" w:cs="Times New Roman"/>
          <w:sz w:val="28"/>
          <w:szCs w:val="28"/>
          <w:lang w:eastAsia="ru-RU"/>
        </w:rPr>
        <w:t>2) Министерство</w:t>
      </w:r>
      <w:r w:rsid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4E3" w:rsidRPr="00F3237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пяти рабочих дней со дня окончания срока приема заявок, указанного в объявлении о проведении отбора, проверяет заявки в порядке очередности их регистрации на предмет соответствия их и авиаперевозчиков требованиям, установленными </w:t>
      </w:r>
      <w:hyperlink r:id="rId19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пунктами 5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6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9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22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10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и указанным в объявлении о проведении отбора;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2"/>
      <w:bookmarkEnd w:id="3"/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3) Министерство </w:t>
      </w:r>
      <w:r w:rsidR="004664E3" w:rsidRPr="00F3237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="004664E3"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>отклоняет заявку авиаперевозчика в случае: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а) несоответствия авиаперевозчика категории и (или) критерию, и (или) требованиям, установленным соответственно </w:t>
      </w:r>
      <w:hyperlink r:id="rId23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пунктами 5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6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9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б) несоответствия представленных заявок и документов требованиям, определенным </w:t>
      </w:r>
      <w:hyperlink r:id="rId26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пунктом 10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Правил, или непредставления (представления не в полном объеме) документов, указанных в </w:t>
      </w:r>
      <w:hyperlink r:id="rId27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пункте 10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в) недостоверности предоставленной авиаперевозчиком информации, в том числе информации о месте нахождения и адресе юридического лица;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г) подачи авиаперевозчиком заявки после окончания срока приема заявок, указанного в объявлении о проведении отбора;</w:t>
      </w:r>
    </w:p>
    <w:p w:rsidR="004664E3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4) по результатам рассмотрения каждой заявки Министерство</w:t>
      </w:r>
      <w:r w:rsid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4E3" w:rsidRPr="00F3237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подготавливает заключение о соответствии, а при наличии оснований, указанных в </w:t>
      </w:r>
      <w:hyperlink w:anchor="Par2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подпункте 3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пункта</w:t>
      </w:r>
      <w:r w:rsidR="009A22E9">
        <w:rPr>
          <w:rFonts w:ascii="Times New Roman" w:hAnsi="Times New Roman" w:cs="Times New Roman"/>
          <w:sz w:val="28"/>
          <w:szCs w:val="28"/>
          <w:lang w:eastAsia="ru-RU"/>
        </w:rPr>
        <w:t xml:space="preserve"> 12 Правил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>, - заключение о несоответствии авиаперевозчика и направленной им заявки требованиям, установленным Правилами;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5) заявки авиаперевозчиков, которые не были отклонены по основаниям, указанным в </w:t>
      </w:r>
      <w:hyperlink w:anchor="Par2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подпункте 3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5C6B" w:rsidRPr="001E6387">
        <w:rPr>
          <w:rFonts w:ascii="Times New Roman" w:hAnsi="Times New Roman" w:cs="Times New Roman"/>
          <w:sz w:val="28"/>
          <w:szCs w:val="28"/>
          <w:lang w:eastAsia="ru-RU"/>
        </w:rPr>
        <w:t>пункта</w:t>
      </w:r>
      <w:r w:rsidR="00AC5C6B">
        <w:rPr>
          <w:rFonts w:ascii="Times New Roman" w:hAnsi="Times New Roman" w:cs="Times New Roman"/>
          <w:sz w:val="28"/>
          <w:szCs w:val="28"/>
          <w:lang w:eastAsia="ru-RU"/>
        </w:rPr>
        <w:t xml:space="preserve"> 12 Правил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>, ранжируются по критериям и очередности регистрации заявок;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ar9"/>
      <w:bookmarkEnd w:id="4"/>
      <w:r w:rsidRPr="001E6387">
        <w:rPr>
          <w:rFonts w:ascii="Times New Roman" w:hAnsi="Times New Roman" w:cs="Times New Roman"/>
          <w:sz w:val="28"/>
          <w:szCs w:val="28"/>
          <w:lang w:eastAsia="ru-RU"/>
        </w:rPr>
        <w:t>6) победителем отбора является авиаперевозчик, указавший в заявке наименьшее значение комплексного показателя эффективности субсидирования предельного пассажирооборота. В случае если значения комплексного показателя эффективности субсидирования предельного пассажирооборота у нескольких авиаперевозчиков оказались равными, победителем отбора считается авиаперевозчик, предложивший осуществлять воздушные перевозки на субсидируемых маршрутах с наибольшей частотой полетов и (или) с наиболее ранней датой и временем регистрации заявки.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Авиаперевозчик, являющийся единственным участником отбора в отношении субсидируемого маршрута, соответствующий требованиям, установленными Правилами, признается прошедшим отбор и победителем отбора.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результатах рассмотрения заявок не позднее двух рабочих дней со дня истечения срока, указанного </w:t>
      </w:r>
      <w:r w:rsidRPr="00347EB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28" w:history="1">
        <w:r w:rsidRPr="00404D98">
          <w:rPr>
            <w:rFonts w:ascii="Times New Roman" w:hAnsi="Times New Roman" w:cs="Times New Roman"/>
            <w:sz w:val="28"/>
            <w:szCs w:val="28"/>
            <w:lang w:eastAsia="ru-RU"/>
          </w:rPr>
          <w:t>подпункте 2 пункта 12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Правил, размещается на Едином портале и официальном сайте Министерства и включает следующие сведения: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1) дата, время и место проведения рассмотрения заявок;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2) информация об авиаперевозчиках, заявки которых были рассмотрены;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3) информация об авиаперевозчиках,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4) наименование получателя субсидии, с которым заключается соглашение, и размер предоставляемой ему субсидии.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387" w:rsidRDefault="002251D1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Авиаперевозчики могут получить разъяснительную информацию </w:t>
      </w:r>
      <w:r w:rsidR="00197587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о проведении отбора, даты начала и окончания срока предоставления </w:t>
      </w: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в отделе железнодорожного, воздушного и внутреннего </w:t>
      </w:r>
      <w:r w:rsidR="00347EBE">
        <w:rPr>
          <w:rFonts w:ascii="Times New Roman" w:hAnsi="Times New Roman" w:cs="Times New Roman"/>
          <w:sz w:val="28"/>
          <w:szCs w:val="28"/>
          <w:lang w:eastAsia="ru-RU"/>
        </w:rPr>
        <w:t>водного транспорта управления транспорта М</w:t>
      </w:r>
      <w:r w:rsidR="00197587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инистерства транспорта и дорожного хозяйства Удмуртской Республики по номерам телефона: (3412) 223-177, </w:t>
      </w:r>
      <w:r w:rsidR="00556356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(3412) 223-178, </w:t>
      </w:r>
      <w:r w:rsidR="00197587" w:rsidRPr="00197587">
        <w:rPr>
          <w:rFonts w:ascii="Times New Roman" w:hAnsi="Times New Roman" w:cs="Times New Roman"/>
          <w:sz w:val="28"/>
          <w:szCs w:val="28"/>
          <w:lang w:eastAsia="ru-RU"/>
        </w:rPr>
        <w:t>(3412) 223-016 с 8.30 часов до 17.30 часов (понедельник-четверг), с 8.30 часов по 16.30 часов (пятница), обед – с 12.12 часов по 13.00 часов.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Default="001975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587">
        <w:rPr>
          <w:rFonts w:ascii="Times New Roman" w:hAnsi="Times New Roman" w:cs="Times New Roman"/>
          <w:sz w:val="28"/>
          <w:szCs w:val="28"/>
          <w:lang w:eastAsia="ru-RU"/>
        </w:rPr>
        <w:t>Получатель субсидии обязан в течение 10 рабочих дней со дня принятия Министерством</w:t>
      </w:r>
      <w:r w:rsidR="00347EBE" w:rsidRPr="00347E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7EBE" w:rsidRPr="0019758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о предоставлении субсидии заключить с Министерством </w:t>
      </w:r>
      <w:r w:rsidR="00347EBE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транспорта и дорожного хозяйства Удмуртской Республики </w:t>
      </w: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соглашение о предоставлении субсидии в соответствии с типовой формой, установленной Министерством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финансов Удмуртской Республики.</w:t>
      </w:r>
    </w:p>
    <w:p w:rsidR="00197587" w:rsidRPr="00197587" w:rsidRDefault="001975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587">
        <w:rPr>
          <w:rFonts w:ascii="Times New Roman" w:hAnsi="Times New Roman" w:cs="Times New Roman"/>
          <w:sz w:val="28"/>
          <w:szCs w:val="28"/>
          <w:lang w:eastAsia="ru-RU"/>
        </w:rPr>
        <w:t>Соглашение о предоставлении субсидии дополнительно содержит положения о направлениях затрат (недополученных доходов), на возмещение которых предоставляется субсидия, и согласие на обработку персональных данных, разрешенных субъектом персональных данных для распространения.</w:t>
      </w:r>
    </w:p>
    <w:p w:rsidR="00197587" w:rsidRPr="00197587" w:rsidRDefault="001975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решения о предоставлении субсидии одному получателю субсидии по нескольким </w:t>
      </w:r>
      <w:hyperlink r:id="rId29" w:history="1">
        <w:r w:rsidRPr="00556356">
          <w:rPr>
            <w:rFonts w:ascii="Times New Roman" w:hAnsi="Times New Roman" w:cs="Times New Roman"/>
            <w:sz w:val="28"/>
            <w:szCs w:val="28"/>
            <w:lang w:eastAsia="ru-RU"/>
          </w:rPr>
          <w:t>маршрутам</w:t>
        </w:r>
      </w:hyperlink>
      <w:r w:rsidRPr="00197587">
        <w:rPr>
          <w:rFonts w:ascii="Times New Roman" w:hAnsi="Times New Roman" w:cs="Times New Roman"/>
          <w:sz w:val="28"/>
          <w:szCs w:val="28"/>
          <w:lang w:eastAsia="ru-RU"/>
        </w:rPr>
        <w:t>, предусмотренным приложением 1 к Правилам, заключается одно соглашение о предоставлении субсидии.</w:t>
      </w:r>
    </w:p>
    <w:p w:rsidR="00197587" w:rsidRPr="00197587" w:rsidRDefault="001975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587">
        <w:rPr>
          <w:rFonts w:ascii="Times New Roman" w:hAnsi="Times New Roman" w:cs="Times New Roman"/>
          <w:sz w:val="28"/>
          <w:szCs w:val="28"/>
          <w:lang w:eastAsia="ru-RU"/>
        </w:rPr>
        <w:t>В соглашении о предоставлении субсидии предусматриваются в том числе согласие получателя субсидии на осуществление Министерством</w:t>
      </w:r>
      <w:r w:rsidR="00347EBE" w:rsidRPr="00347E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7EBE" w:rsidRPr="0019758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Pr="00197587">
        <w:rPr>
          <w:rFonts w:ascii="Times New Roman" w:hAnsi="Times New Roman" w:cs="Times New Roman"/>
          <w:sz w:val="28"/>
          <w:szCs w:val="28"/>
          <w:lang w:eastAsia="ru-RU"/>
        </w:rPr>
        <w:t>, Министерством финансов Удмуртской Республики и Государственным контрольным комитетом Удмуртской Республики проверок соблюдения получателем субсидии целей, условий и порядка предоставления субсидии.</w:t>
      </w:r>
    </w:p>
    <w:p w:rsidR="00197587" w:rsidRPr="00197587" w:rsidRDefault="001975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197587">
        <w:rPr>
          <w:rFonts w:ascii="Times New Roman" w:hAnsi="Times New Roman" w:cs="Times New Roman"/>
          <w:sz w:val="28"/>
          <w:szCs w:val="28"/>
          <w:lang w:eastAsia="ru-RU"/>
        </w:rPr>
        <w:t>незаключения</w:t>
      </w:r>
      <w:proofErr w:type="spellEnd"/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предоставлении субсидии в указанный срок получатель субсидии признается уклонившимся от заключения соглашения о предоставлении субсидии и субсидия ему не предоставляется.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216" w:rsidRPr="00DA4E01" w:rsidRDefault="00DA4E01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E0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>езультат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отбора 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на едином портале </w:t>
      </w:r>
      <w:r w:rsidR="00260216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бюджетной системы Российской Федерации в информационно-телекоммуникационной сети «Интернет», а также на официальном сайте Министерства, </w:t>
      </w:r>
      <w:r w:rsidR="00D8650F">
        <w:rPr>
          <w:rFonts w:ascii="Times New Roman" w:hAnsi="Times New Roman" w:cs="Times New Roman"/>
          <w:sz w:val="28"/>
          <w:szCs w:val="28"/>
          <w:lang w:eastAsia="ru-RU"/>
        </w:rPr>
        <w:t>не позднее 1</w:t>
      </w:r>
      <w:r w:rsidR="00721B9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04D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1B9D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bookmarkStart w:id="5" w:name="_GoBack"/>
      <w:bookmarkEnd w:id="5"/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C00B6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  <w:r w:rsidR="00260216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60216" w:rsidRDefault="00260216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197587" w:rsidRDefault="001975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197587" w:rsidRDefault="00C00B63" w:rsidP="00FB4369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1E6387" w:rsidRDefault="001E6387" w:rsidP="00FB4369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9CC" w:rsidRPr="00F32377" w:rsidRDefault="00D949CC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Default="0015071D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Pr="00FB4369" w:rsidRDefault="0015071D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Pr="00FB4369" w:rsidRDefault="0015071D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Default="0015071D" w:rsidP="00C00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</w:p>
    <w:p w:rsidR="002F0182" w:rsidRPr="0015071D" w:rsidRDefault="002F0182" w:rsidP="0015071D">
      <w:pPr>
        <w:tabs>
          <w:tab w:val="left" w:pos="1490"/>
        </w:tabs>
        <w:rPr>
          <w:lang w:eastAsia="ru-RU"/>
        </w:rPr>
      </w:pPr>
    </w:p>
    <w:sectPr w:rsidR="002F0182" w:rsidRPr="0015071D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93C2A"/>
    <w:rsid w:val="000F1661"/>
    <w:rsid w:val="0015071D"/>
    <w:rsid w:val="00197587"/>
    <w:rsid w:val="001E0F03"/>
    <w:rsid w:val="001E18D9"/>
    <w:rsid w:val="001E6387"/>
    <w:rsid w:val="001F6F70"/>
    <w:rsid w:val="002251D1"/>
    <w:rsid w:val="00260216"/>
    <w:rsid w:val="00296EEA"/>
    <w:rsid w:val="002B0CFF"/>
    <w:rsid w:val="002E31D5"/>
    <w:rsid w:val="002F0182"/>
    <w:rsid w:val="003076E1"/>
    <w:rsid w:val="00347EBE"/>
    <w:rsid w:val="003A17C6"/>
    <w:rsid w:val="003B6C77"/>
    <w:rsid w:val="00404D98"/>
    <w:rsid w:val="0042657C"/>
    <w:rsid w:val="00454297"/>
    <w:rsid w:val="004664E3"/>
    <w:rsid w:val="00556356"/>
    <w:rsid w:val="006D69F9"/>
    <w:rsid w:val="006E332A"/>
    <w:rsid w:val="00721B9D"/>
    <w:rsid w:val="007D2ADE"/>
    <w:rsid w:val="007D72A3"/>
    <w:rsid w:val="008A243B"/>
    <w:rsid w:val="008D51F8"/>
    <w:rsid w:val="00925C74"/>
    <w:rsid w:val="0096652D"/>
    <w:rsid w:val="009A22E9"/>
    <w:rsid w:val="009A4326"/>
    <w:rsid w:val="00A52D78"/>
    <w:rsid w:val="00AC2932"/>
    <w:rsid w:val="00AC5C6B"/>
    <w:rsid w:val="00AC6FE5"/>
    <w:rsid w:val="00AE538D"/>
    <w:rsid w:val="00AF6F33"/>
    <w:rsid w:val="00AF7C80"/>
    <w:rsid w:val="00C00B63"/>
    <w:rsid w:val="00C0577C"/>
    <w:rsid w:val="00C274AD"/>
    <w:rsid w:val="00C77B78"/>
    <w:rsid w:val="00D17936"/>
    <w:rsid w:val="00D31F75"/>
    <w:rsid w:val="00D8650F"/>
    <w:rsid w:val="00D949CC"/>
    <w:rsid w:val="00DA4E01"/>
    <w:rsid w:val="00DF5EF9"/>
    <w:rsid w:val="00E35CF6"/>
    <w:rsid w:val="00E72811"/>
    <w:rsid w:val="00E745AD"/>
    <w:rsid w:val="00E95711"/>
    <w:rsid w:val="00F00BBC"/>
    <w:rsid w:val="00F20396"/>
    <w:rsid w:val="00F32377"/>
    <w:rsid w:val="00F86803"/>
    <w:rsid w:val="00F902CB"/>
    <w:rsid w:val="00FB4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ortrans.su/" TargetMode="External"/><Relationship Id="rId13" Type="http://schemas.openxmlformats.org/officeDocument/2006/relationships/hyperlink" Target="consultantplus://offline/ref=307F1DE43536F5C41F7B75AEE9C58D438423DDA73FB2BF332F4E4CB90444C217B983B76D76A21D0D6D8EC043E2148AAE001CDBB16CB87D5EE38DA921I4FAK" TargetMode="External"/><Relationship Id="rId18" Type="http://schemas.openxmlformats.org/officeDocument/2006/relationships/hyperlink" Target="consultantplus://offline/ref=307F1DE43536F5C41F7B75AEE9C58D438423DDA73FB2BF332F4E4CB90444C217B983B76D76A21D0D6D8EC045E0148AAE001CDBB16CB87D5EE38DA921I4FAK" TargetMode="External"/><Relationship Id="rId26" Type="http://schemas.openxmlformats.org/officeDocument/2006/relationships/hyperlink" Target="consultantplus://offline/ref=3EDF0A170992FB0251D153BD5DF37ABCDA977379CD164A659BEB80F1AFD9D1AE38AB7F5CE8BB417E2F05585DFAB70ED7B076BFBEF62371FDE8D8DD77f1o5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DF0A170992FB0251D153BD5DF37ABCDA977379CD164A659BEB80F1AFD9D1AE38AB7F5CE8BB417E2F05585DF0B70ED7B076BFBEF62371FDE8D8DD77f1o5K" TargetMode="External"/><Relationship Id="rId7" Type="http://schemas.openxmlformats.org/officeDocument/2006/relationships/hyperlink" Target="mailto:mail@mtr.udmr.ru" TargetMode="External"/><Relationship Id="rId12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17" Type="http://schemas.openxmlformats.org/officeDocument/2006/relationships/hyperlink" Target="consultantplus://offline/ref=307F1DE43536F5C41F7B75AEE9C58D438423DDA73FB2BF332F4E4CB90444C217B983B76D76A21D0D6D8EC045E0148AAE001CDBB16CB87D5EE38DA921I4FAK" TargetMode="External"/><Relationship Id="rId25" Type="http://schemas.openxmlformats.org/officeDocument/2006/relationships/hyperlink" Target="consultantplus://offline/ref=3EDF0A170992FB0251D153BD5DF37ABCDA977379CD164A659BEB80F1AFD9D1AE38AB7F5CE8BB417E2F05585DF0B70ED7B076BFBEF62371FDE8D8DD77f1o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20" Type="http://schemas.openxmlformats.org/officeDocument/2006/relationships/hyperlink" Target="consultantplus://offline/ref=3EDF0A170992FB0251D153BD5DF37ABCDA977379CD164A659BEB80F1AFD9D1AE38AB7F5CE8BB417E2F05585BF4B70ED7B076BFBEF62371FDE8D8DD77f1o5K" TargetMode="External"/><Relationship Id="rId29" Type="http://schemas.openxmlformats.org/officeDocument/2006/relationships/hyperlink" Target="consultantplus://offline/ref=048426F884E6CACBE97245AA507E4BABD49877890238DF080FD89A743CB2A65876EA32EF6E9342C216CF884ACBA5C9A4DA1E68CEE969D138A73E66B8n2E9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88C5FEFABF9F2C1D4F0DEE3841FA80974DF20948A8FF272A875256DDCCB478DE793662E8C4FB8B273AF94624C3959E09B9E8D4C49204BC44EFC892H8u2J" TargetMode="External"/><Relationship Id="rId11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24" Type="http://schemas.openxmlformats.org/officeDocument/2006/relationships/hyperlink" Target="consultantplus://offline/ref=3EDF0A170992FB0251D153BD5DF37ABCDA977379CD164A659BEB80F1AFD9D1AE38AB7F5CE8BB417E2F05585BF4B70ED7B076BFBEF62371FDE8D8DD77f1o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7F1DE43536F5C41F7B75AEE9C58D438423DDA73FB2BF332F4E4CB90444C217B983B76D76A21D0D6D8EC043E2148AAE001CDBB16CB87D5EE38DA921I4FAK" TargetMode="External"/><Relationship Id="rId23" Type="http://schemas.openxmlformats.org/officeDocument/2006/relationships/hyperlink" Target="consultantplus://offline/ref=3EDF0A170992FB0251D153BD5DF37ABCDA977379CD164A659BEB80F1AFD9D1AE38AB7F5CE8BB417E2F05585BF5B70ED7B076BFBEF62371FDE8D8DD77f1o5K" TargetMode="External"/><Relationship Id="rId28" Type="http://schemas.openxmlformats.org/officeDocument/2006/relationships/hyperlink" Target="consultantplus://offline/ref=4B067EA775F742994B9D58C686C09B2594A28CF009EFA8884F855BA71A315CC999ED664BA4B2DA215E3DC344393AD47652C6B2ECF01949050613740AIBsDK" TargetMode="External"/><Relationship Id="rId10" Type="http://schemas.openxmlformats.org/officeDocument/2006/relationships/hyperlink" Target="consultantplus://offline/ref=307F1DE43536F5C41F7B75AEE9C58D438423DDA73FB2BF332F4E4CB90444C217B983B76D76A21D0D6D8EC343E2148AAE001CDBB16CB87D5EE38DA921I4FAK" TargetMode="External"/><Relationship Id="rId19" Type="http://schemas.openxmlformats.org/officeDocument/2006/relationships/hyperlink" Target="consultantplus://offline/ref=3EDF0A170992FB0251D153BD5DF37ABCDA977379CD164A659BEB80F1AFD9D1AE38AB7F5CE8BB417E2F05585BF5B70ED7B076BFBEF62371FDE8D8DD77f1o5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D7E58AB2070E60E45EA5F38FE3B3A8B1D12376644B1366E632A71C91BA65D3DC76CB8623A1B6CF25EF4396C1A1EFE88F2C92B21D209005543E7B09G2jBK" TargetMode="External"/><Relationship Id="rId14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22" Type="http://schemas.openxmlformats.org/officeDocument/2006/relationships/hyperlink" Target="consultantplus://offline/ref=3EDF0A170992FB0251D153BD5DF37ABCDA977379CD164A659BEB80F1AFD9D1AE38AB7F5CE8BB417E2F05585DFAB70ED7B076BFBEF62371FDE8D8DD77f1o5K" TargetMode="External"/><Relationship Id="rId27" Type="http://schemas.openxmlformats.org/officeDocument/2006/relationships/hyperlink" Target="consultantplus://offline/ref=3EDF0A170992FB0251D153BD5DF37ABCDA977379CD164A659BEB80F1AFD9D1AE38AB7F5CE8BB417E2F05585DFAB70ED7B076BFBEF62371FDE8D8DD77f1o5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06A05-18AD-41C1-9F26-9A019109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BC46A99</Template>
  <TotalTime>9</TotalTime>
  <Pages>7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9</cp:revision>
  <cp:lastPrinted>2021-08-30T09:44:00Z</cp:lastPrinted>
  <dcterms:created xsi:type="dcterms:W3CDTF">2022-03-02T07:30:00Z</dcterms:created>
  <dcterms:modified xsi:type="dcterms:W3CDTF">2022-03-21T10:26:00Z</dcterms:modified>
</cp:coreProperties>
</file>