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1E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3076E1">
        <w:rPr>
          <w:rFonts w:ascii="Times New Roman" w:hAnsi="Times New Roman" w:cs="Times New Roman"/>
          <w:sz w:val="28"/>
          <w:szCs w:val="28"/>
        </w:rPr>
        <w:t>9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декабря 2021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3076E1">
        <w:rPr>
          <w:rFonts w:ascii="Times New Roman" w:hAnsi="Times New Roman" w:cs="Times New Roman"/>
          <w:sz w:val="28"/>
          <w:szCs w:val="28"/>
        </w:rPr>
        <w:t>7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января 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>по маршрутам согласно приложению 1 к Правилам. 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ериод выполнения рейсов – с 01.01.2022-31.12.2022.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</w:t>
      </w:r>
    </w:p>
    <w:p w:rsidR="00925C74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авиаперевозчик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2"/>
      <w:bookmarkEnd w:id="2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которым организациям воздушного транспорта предоставляются субсидии из федерального бюджета);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4) авиаперевозчик вправе по собственной инициативе также представить: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а) справку налогового органа об исполнении авиаперевозчиком обязанности по уплате налогов, сборов, страховых взносов, пеней, штрафов, процентов, выданную не ранее даты, указанной в </w:t>
      </w:r>
      <w:hyperlink r:id="rId17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выписку из Единого государственного реестра юридических лиц, полученную не ранее даты, указанной в </w:t>
      </w:r>
      <w:hyperlink r:id="rId18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заказным почтовым отправлением или передаются нарочно, в том числе посредством курьерской связи.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авиаперевозчиками, порядок возврата заявок авиаперевозчикам,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заявки и документы (копии документов),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2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3) Министерство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отклоняет заявку авиаперевозчика в случае: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4664E3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9"/>
      <w:bookmarkEnd w:id="5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FB4369">
          <w:rPr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2251D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транспорта и дорожного хозяйства Удмуртской Республики по номерам телефона: (3412) 223-178, (3412) 223-177, 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в течение 10 рабочих дней со дня принятия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 заключить с Министерством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Удмуртской Республики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в соответствии с типовой формой, установленной Министерством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Удмуртской Республики.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дополнительно содержит положения о направлениях затрат (недополученных доходов),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субсидии одному получателю субсидии по нескольким </w:t>
      </w:r>
      <w:hyperlink r:id="rId29" w:history="1">
        <w:r w:rsidRPr="00FB4369">
          <w:rPr>
            <w:lang w:eastAsia="ru-RU"/>
          </w:rPr>
          <w:t>маршрутам</w:t>
        </w:r>
      </w:hyperlink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предусмотренным приложением 1 к Правилам, заключается одно соглашение о предоставлении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В соглашении о предоставлении субсидии предусматриваются в том числе согласие получателя субсидии на осуществление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Министерством финансов Удмуртской Республики и Государственным контрольным комитетом Удмуртской Республики проверок соблюдения получателем субсидии целей, условий и порядка предоставления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197587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не позднее 18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7C6"/>
    <w:rsid w:val="003B6C77"/>
    <w:rsid w:val="004664E3"/>
    <w:rsid w:val="006D69F9"/>
    <w:rsid w:val="006E332A"/>
    <w:rsid w:val="007D2ADE"/>
    <w:rsid w:val="007D72A3"/>
    <w:rsid w:val="008A243B"/>
    <w:rsid w:val="008D51F8"/>
    <w:rsid w:val="00925C74"/>
    <w:rsid w:val="009A22E9"/>
    <w:rsid w:val="009A4326"/>
    <w:rsid w:val="00A52D78"/>
    <w:rsid w:val="00AC2932"/>
    <w:rsid w:val="00AC5C6B"/>
    <w:rsid w:val="00AC6FE5"/>
    <w:rsid w:val="00AE538D"/>
    <w:rsid w:val="00AF6F33"/>
    <w:rsid w:val="00AF7C80"/>
    <w:rsid w:val="00C00B63"/>
    <w:rsid w:val="00C274AD"/>
    <w:rsid w:val="00C77B78"/>
    <w:rsid w:val="00D17936"/>
    <w:rsid w:val="00D31F75"/>
    <w:rsid w:val="00D949CC"/>
    <w:rsid w:val="00DA4E01"/>
    <w:rsid w:val="00DF5EF9"/>
    <w:rsid w:val="00E35CF6"/>
    <w:rsid w:val="00E72811"/>
    <w:rsid w:val="00E745AD"/>
    <w:rsid w:val="00E95711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hyperlink" Target="consultantplus://offline/ref=048426F884E6CACBE97245AA507E4BABD49877890238DF080FD89A743CB2A65876EA32EF6E9342C216CF884ACBA5C9A4DA1E68CEE969D138A73E66B8n2E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1042-F6F3-4C44-B2A1-A0377B7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539FF54C</Template>
  <TotalTime>1</TotalTime>
  <Pages>7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2</cp:revision>
  <cp:lastPrinted>2021-08-30T09:44:00Z</cp:lastPrinted>
  <dcterms:created xsi:type="dcterms:W3CDTF">2021-12-03T06:31:00Z</dcterms:created>
  <dcterms:modified xsi:type="dcterms:W3CDTF">2021-12-03T06:31:00Z</dcterms:modified>
</cp:coreProperties>
</file>